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AA" w:rsidRPr="0065160D" w:rsidRDefault="004B02AA" w:rsidP="004B02AA">
      <w:pPr>
        <w:pStyle w:val="a4"/>
        <w:keepNext/>
        <w:pageBreakBefore/>
        <w:ind w:left="6480"/>
        <w:rPr>
          <w:b w:val="0"/>
          <w:bCs w:val="0"/>
          <w:color w:val="FF0000"/>
          <w:sz w:val="24"/>
          <w:szCs w:val="24"/>
        </w:rPr>
      </w:pPr>
      <w:bookmarkStart w:id="0" w:name="_Ref422743378"/>
      <w:r w:rsidRPr="0065160D">
        <w:rPr>
          <w:b w:val="0"/>
          <w:bCs w:val="0"/>
          <w:sz w:val="24"/>
          <w:szCs w:val="24"/>
        </w:rPr>
        <w:t xml:space="preserve">Приложение </w:t>
      </w:r>
      <w:bookmarkEnd w:id="0"/>
      <w:r>
        <w:rPr>
          <w:b w:val="0"/>
          <w:bCs w:val="0"/>
          <w:sz w:val="24"/>
          <w:szCs w:val="24"/>
        </w:rPr>
        <w:t>4</w:t>
      </w:r>
      <w:r w:rsidRPr="0065160D">
        <w:rPr>
          <w:b w:val="0"/>
          <w:bCs w:val="0"/>
          <w:sz w:val="24"/>
          <w:szCs w:val="24"/>
        </w:rPr>
        <w:br/>
        <w:t>к Антикоррупционной политике</w:t>
      </w:r>
      <w:r w:rsidRPr="0065160D">
        <w:rPr>
          <w:b w:val="0"/>
          <w:bCs w:val="0"/>
          <w:sz w:val="24"/>
          <w:szCs w:val="24"/>
        </w:rPr>
        <w:br/>
        <w:t>МБОУ «НОШ № 2» г. Чебоксары</w:t>
      </w:r>
    </w:p>
    <w:p w:rsidR="004B02AA" w:rsidRDefault="004B02AA" w:rsidP="004B02AA">
      <w:pPr>
        <w:keepNext/>
        <w:keepLines/>
        <w:spacing w:line="276" w:lineRule="auto"/>
        <w:ind w:firstLine="0"/>
        <w:jc w:val="center"/>
        <w:outlineLvl w:val="0"/>
        <w:rPr>
          <w:b/>
          <w:bCs/>
          <w:kern w:val="26"/>
          <w:sz w:val="24"/>
          <w:szCs w:val="24"/>
        </w:rPr>
      </w:pPr>
      <w:bookmarkStart w:id="1" w:name="_Toc424284831"/>
    </w:p>
    <w:p w:rsidR="004B02AA" w:rsidRPr="0065160D" w:rsidRDefault="004B02AA" w:rsidP="004B02AA">
      <w:pPr>
        <w:keepNext/>
        <w:keepLines/>
        <w:spacing w:line="276" w:lineRule="auto"/>
        <w:ind w:firstLine="0"/>
        <w:jc w:val="center"/>
        <w:outlineLvl w:val="0"/>
        <w:rPr>
          <w:b/>
          <w:bCs/>
          <w:kern w:val="26"/>
          <w:sz w:val="24"/>
          <w:szCs w:val="24"/>
        </w:rPr>
      </w:pPr>
      <w:r w:rsidRPr="0065160D">
        <w:rPr>
          <w:b/>
          <w:bCs/>
          <w:kern w:val="26"/>
          <w:sz w:val="24"/>
          <w:szCs w:val="24"/>
        </w:rPr>
        <w:t>Кодекс</w:t>
      </w:r>
      <w:r w:rsidRPr="0065160D">
        <w:rPr>
          <w:b/>
          <w:bCs/>
          <w:kern w:val="26"/>
          <w:sz w:val="24"/>
          <w:szCs w:val="24"/>
        </w:rPr>
        <w:br/>
        <w:t>этики и служебного поведения работников</w:t>
      </w:r>
      <w:bookmarkEnd w:id="1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4B02AA" w:rsidRPr="0065160D" w:rsidTr="00F02103">
        <w:tc>
          <w:tcPr>
            <w:tcW w:w="9570" w:type="dxa"/>
          </w:tcPr>
          <w:p w:rsidR="004B02AA" w:rsidRPr="0065160D" w:rsidRDefault="004B02AA" w:rsidP="00F0210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160D">
              <w:rPr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4B02AA" w:rsidRPr="0065160D" w:rsidRDefault="004B02AA" w:rsidP="00F0210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160D">
              <w:rPr>
                <w:sz w:val="24"/>
                <w:szCs w:val="24"/>
              </w:rPr>
              <w:t xml:space="preserve">«Начальная общеобразовательная школа № 2» города Чебоксары </w:t>
            </w:r>
          </w:p>
          <w:p w:rsidR="004B02AA" w:rsidRDefault="004B02AA" w:rsidP="00F0210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160D">
              <w:rPr>
                <w:sz w:val="24"/>
                <w:szCs w:val="24"/>
              </w:rPr>
              <w:t>Чувашской Республики</w:t>
            </w:r>
          </w:p>
          <w:p w:rsidR="004B02AA" w:rsidRPr="0065160D" w:rsidRDefault="004B02AA" w:rsidP="00F02103">
            <w:pPr>
              <w:spacing w:line="276" w:lineRule="auto"/>
              <w:ind w:firstLine="0"/>
              <w:jc w:val="center"/>
              <w:rPr>
                <w:kern w:val="26"/>
                <w:sz w:val="24"/>
                <w:szCs w:val="24"/>
              </w:rPr>
            </w:pPr>
          </w:p>
        </w:tc>
      </w:tr>
    </w:tbl>
    <w:p w:rsidR="004B02AA" w:rsidRPr="0065160D" w:rsidRDefault="004B02AA" w:rsidP="004B02AA">
      <w:pPr>
        <w:pStyle w:val="a"/>
        <w:keepNext/>
        <w:keepLines/>
        <w:numPr>
          <w:ilvl w:val="0"/>
          <w:numId w:val="2"/>
        </w:numPr>
        <w:ind w:left="357" w:hanging="357"/>
        <w:jc w:val="center"/>
        <w:outlineLvl w:val="1"/>
        <w:rPr>
          <w:b/>
          <w:bCs/>
          <w:sz w:val="24"/>
          <w:szCs w:val="24"/>
        </w:rPr>
      </w:pPr>
      <w:bookmarkStart w:id="2" w:name="_Toc424284832"/>
      <w:r w:rsidRPr="0065160D">
        <w:rPr>
          <w:b/>
          <w:bCs/>
          <w:sz w:val="24"/>
          <w:szCs w:val="24"/>
        </w:rPr>
        <w:t>Общие положения</w:t>
      </w:r>
      <w:bookmarkEnd w:id="2"/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65160D">
        <w:rPr>
          <w:sz w:val="24"/>
          <w:szCs w:val="24"/>
        </w:rPr>
        <w:t xml:space="preserve">Кодекс этики и служебного поведения работников муниципального бюджетного общеобразовательного учреждения «Начальная общеобразовательная школа № 2» города Чебоксары Чувашской Республики (далее - Кодекс) разработан в соответствии с положениями </w:t>
      </w:r>
      <w:hyperlink r:id="rId6" w:history="1">
        <w:r w:rsidRPr="0065160D">
          <w:rPr>
            <w:rStyle w:val="a5"/>
            <w:sz w:val="24"/>
            <w:szCs w:val="24"/>
          </w:rPr>
          <w:t>Конституции</w:t>
        </w:r>
      </w:hyperlink>
      <w:r w:rsidRPr="0065160D">
        <w:rPr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proofErr w:type="gramEnd"/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Кодекс служит фундаментом для формирования рабочих взаимоотношений в образовательном учреждении, основанных на общепринятых нормах морали и нравственности.</w:t>
      </w:r>
    </w:p>
    <w:p w:rsidR="004B02AA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B02AA" w:rsidRPr="0065160D" w:rsidRDefault="004B02AA" w:rsidP="004B02AA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4B02AA" w:rsidRPr="0065160D" w:rsidRDefault="004B02AA" w:rsidP="004B02AA">
      <w:pPr>
        <w:pStyle w:val="a"/>
        <w:keepNext/>
        <w:keepLines/>
        <w:numPr>
          <w:ilvl w:val="0"/>
          <w:numId w:val="2"/>
        </w:numPr>
        <w:ind w:left="357" w:hanging="357"/>
        <w:jc w:val="center"/>
        <w:outlineLvl w:val="1"/>
        <w:rPr>
          <w:b/>
          <w:bCs/>
          <w:sz w:val="24"/>
          <w:szCs w:val="24"/>
        </w:rPr>
      </w:pPr>
      <w:bookmarkStart w:id="3" w:name="_Toc424284833"/>
      <w:r w:rsidRPr="0065160D">
        <w:rPr>
          <w:b/>
          <w:bCs/>
          <w:sz w:val="24"/>
          <w:szCs w:val="24"/>
        </w:rPr>
        <w:t xml:space="preserve">Основные обязанности, принципы </w:t>
      </w:r>
      <w:r w:rsidRPr="0065160D">
        <w:rPr>
          <w:b/>
          <w:bCs/>
          <w:sz w:val="24"/>
          <w:szCs w:val="24"/>
        </w:rPr>
        <w:br/>
        <w:t>и правила служебного поведения работников</w:t>
      </w:r>
      <w:bookmarkEnd w:id="3"/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Деятельность образовательного учреждения и ее работников основывается на следующих принципах профессиональной этики: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законность;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профессионализм;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независимость;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добросовестность;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конфиденциальность;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информирование;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эффективный внутренний контроль;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справедливость;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lastRenderedPageBreak/>
        <w:t>– ответственность;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объективность;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доверие, уважение и доброжелательность к ученикам и коллегам по работе.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соблюдать правила внутреннего трудового распорядка;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соблюдать трудовую дисциплину;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выполнять установленные нормы труда;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65160D">
        <w:rPr>
          <w:sz w:val="24"/>
          <w:szCs w:val="24"/>
        </w:rPr>
        <w:t xml:space="preserve"> образовательного учреждения</w:t>
      </w:r>
      <w:r w:rsidRPr="0065160D">
        <w:rPr>
          <w:kern w:val="26"/>
          <w:sz w:val="24"/>
          <w:szCs w:val="24"/>
        </w:rPr>
        <w:t>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– соблюдать </w:t>
      </w:r>
      <w:hyperlink r:id="rId7" w:history="1">
        <w:r w:rsidRPr="0065160D">
          <w:rPr>
            <w:rStyle w:val="a5"/>
            <w:kern w:val="26"/>
            <w:sz w:val="24"/>
            <w:szCs w:val="24"/>
          </w:rPr>
          <w:t>Конституцию</w:t>
        </w:r>
      </w:hyperlink>
      <w:r w:rsidRPr="0065160D">
        <w:rPr>
          <w:kern w:val="26"/>
          <w:sz w:val="24"/>
          <w:szCs w:val="24"/>
        </w:rPr>
        <w:t xml:space="preserve"> Российской Федерации, законодательство Российской Федерации и Чувашской Республики,  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– обеспечивать эффективную работу </w:t>
      </w:r>
      <w:r w:rsidRPr="0065160D">
        <w:rPr>
          <w:sz w:val="24"/>
          <w:szCs w:val="24"/>
        </w:rPr>
        <w:t>образовательного учреждения;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осуществлять свою деятельность в пределах предмета и целей деятельности</w:t>
      </w:r>
      <w:r w:rsidRPr="0065160D">
        <w:rPr>
          <w:sz w:val="24"/>
          <w:szCs w:val="24"/>
        </w:rPr>
        <w:t xml:space="preserve"> образовательного учреждения</w:t>
      </w:r>
      <w:r w:rsidRPr="0065160D">
        <w:rPr>
          <w:kern w:val="26"/>
          <w:sz w:val="24"/>
          <w:szCs w:val="24"/>
        </w:rPr>
        <w:t>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lastRenderedPageBreak/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</w:t>
      </w:r>
      <w:r w:rsidRPr="0065160D">
        <w:rPr>
          <w:sz w:val="24"/>
          <w:szCs w:val="24"/>
        </w:rPr>
        <w:t xml:space="preserve"> образовательного учреждения</w:t>
      </w:r>
      <w:r w:rsidRPr="0065160D">
        <w:rPr>
          <w:kern w:val="26"/>
          <w:sz w:val="24"/>
          <w:szCs w:val="24"/>
        </w:rPr>
        <w:t>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</w:t>
      </w:r>
      <w:r w:rsidRPr="0065160D">
        <w:rPr>
          <w:sz w:val="24"/>
          <w:szCs w:val="24"/>
        </w:rPr>
        <w:t xml:space="preserve"> образовательного учреждения</w:t>
      </w:r>
      <w:r w:rsidRPr="0065160D">
        <w:rPr>
          <w:kern w:val="26"/>
          <w:sz w:val="24"/>
          <w:szCs w:val="24"/>
        </w:rPr>
        <w:t xml:space="preserve">, руководителя </w:t>
      </w:r>
      <w:r w:rsidRPr="0065160D">
        <w:rPr>
          <w:sz w:val="24"/>
          <w:szCs w:val="24"/>
        </w:rPr>
        <w:t>образовательного учреждения</w:t>
      </w:r>
      <w:r w:rsidRPr="0065160D">
        <w:rPr>
          <w:kern w:val="26"/>
          <w:sz w:val="24"/>
          <w:szCs w:val="24"/>
        </w:rPr>
        <w:t>, если это не входит в должностные обязанности работника;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– соблюдать установленные в </w:t>
      </w:r>
      <w:r w:rsidRPr="0065160D">
        <w:rPr>
          <w:sz w:val="24"/>
          <w:szCs w:val="24"/>
        </w:rPr>
        <w:t>образовательном учреждении</w:t>
      </w:r>
      <w:r w:rsidRPr="0065160D">
        <w:rPr>
          <w:kern w:val="26"/>
          <w:sz w:val="24"/>
          <w:szCs w:val="24"/>
        </w:rPr>
        <w:t xml:space="preserve"> правила предоставления служебной информации и публичных выступлений;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</w:t>
      </w:r>
      <w:r w:rsidRPr="0065160D">
        <w:rPr>
          <w:sz w:val="24"/>
          <w:szCs w:val="24"/>
        </w:rPr>
        <w:t xml:space="preserve"> образовательного учреждения</w:t>
      </w:r>
      <w:r w:rsidRPr="0065160D">
        <w:rPr>
          <w:kern w:val="26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65160D">
        <w:rPr>
          <w:kern w:val="26"/>
          <w:sz w:val="24"/>
          <w:szCs w:val="24"/>
        </w:rPr>
        <w:t>коррупционно</w:t>
      </w:r>
      <w:proofErr w:type="spellEnd"/>
      <w:r w:rsidRPr="0065160D">
        <w:rPr>
          <w:kern w:val="26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В целях противодействия коррупции работнику рекомендуется: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65160D">
          <w:rPr>
            <w:rStyle w:val="a5"/>
            <w:sz w:val="24"/>
            <w:szCs w:val="24"/>
          </w:rPr>
          <w:t>законодательством</w:t>
        </w:r>
      </w:hyperlink>
      <w:r w:rsidRPr="0065160D">
        <w:rPr>
          <w:sz w:val="24"/>
          <w:szCs w:val="24"/>
        </w:rPr>
        <w:t xml:space="preserve"> Российской Федерации.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lastRenderedPageBreak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образовательном учреждении, либо ее подразделении благоприятного для эффективной работы морально-психологического климата.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65160D">
        <w:rPr>
          <w:kern w:val="26"/>
          <w:sz w:val="24"/>
          <w:szCs w:val="24"/>
        </w:rPr>
        <w:t>коррупционно</w:t>
      </w:r>
      <w:proofErr w:type="spellEnd"/>
      <w:r w:rsidRPr="0065160D">
        <w:rPr>
          <w:kern w:val="26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</w:p>
    <w:p w:rsidR="004B02AA" w:rsidRPr="0065160D" w:rsidRDefault="004B02AA" w:rsidP="004B02AA">
      <w:pPr>
        <w:numPr>
          <w:ilvl w:val="0"/>
          <w:numId w:val="2"/>
        </w:numPr>
        <w:spacing w:line="276" w:lineRule="auto"/>
        <w:jc w:val="center"/>
        <w:rPr>
          <w:b/>
          <w:bCs/>
          <w:kern w:val="26"/>
          <w:sz w:val="24"/>
          <w:szCs w:val="24"/>
        </w:rPr>
      </w:pPr>
      <w:r w:rsidRPr="0065160D">
        <w:rPr>
          <w:b/>
          <w:bCs/>
          <w:kern w:val="26"/>
          <w:sz w:val="24"/>
          <w:szCs w:val="24"/>
        </w:rPr>
        <w:t>Ограничения, накладываемые  на педагогических работников образовательного учреждения при осуществлении ими профессиональной деятельности.</w:t>
      </w:r>
    </w:p>
    <w:p w:rsidR="004B02AA" w:rsidRPr="0065160D" w:rsidRDefault="004B02AA" w:rsidP="004B02AA">
      <w:pPr>
        <w:pStyle w:val="a6"/>
        <w:numPr>
          <w:ilvl w:val="1"/>
          <w:numId w:val="2"/>
        </w:numPr>
        <w:spacing w:line="276" w:lineRule="auto"/>
        <w:ind w:left="0" w:firstLine="360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В целях предотвращения возникновения (появления) условий (ситуаций), при которых всегда </w:t>
      </w:r>
      <w:proofErr w:type="gramStart"/>
      <w:r w:rsidRPr="0065160D">
        <w:rPr>
          <w:kern w:val="26"/>
          <w:sz w:val="24"/>
          <w:szCs w:val="24"/>
        </w:rPr>
        <w:t>возникает конфликт интересов педагогического работника в образовательном учреждении устанавливаются</w:t>
      </w:r>
      <w:proofErr w:type="gramEnd"/>
      <w:r w:rsidRPr="0065160D">
        <w:rPr>
          <w:kern w:val="26"/>
          <w:sz w:val="24"/>
          <w:szCs w:val="24"/>
        </w:rPr>
        <w:t xml:space="preserve"> ограничения, налагаемые на педагогических работников образовательного учреждения при осуществлении ими образовательной деятельности.</w:t>
      </w:r>
    </w:p>
    <w:p w:rsidR="004B02AA" w:rsidRPr="0065160D" w:rsidRDefault="004B02AA" w:rsidP="004B02AA">
      <w:pPr>
        <w:pStyle w:val="a6"/>
        <w:numPr>
          <w:ilvl w:val="1"/>
          <w:numId w:val="3"/>
        </w:numPr>
        <w:spacing w:line="276" w:lineRule="auto"/>
        <w:ind w:left="0" w:firstLine="426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  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4B02AA" w:rsidRPr="0065160D" w:rsidRDefault="004B02AA" w:rsidP="004B02AA">
      <w:pPr>
        <w:spacing w:line="276" w:lineRule="auto"/>
        <w:ind w:firstLine="0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- запрет на ведение бесплатных и платных занятий у одних и тех же обучающихся;</w:t>
      </w:r>
    </w:p>
    <w:p w:rsidR="004B02AA" w:rsidRPr="0065160D" w:rsidRDefault="004B02AA" w:rsidP="004B02AA">
      <w:pPr>
        <w:spacing w:line="276" w:lineRule="auto"/>
        <w:ind w:firstLine="0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- запрет на занятие репетиторством с </w:t>
      </w:r>
      <w:proofErr w:type="gramStart"/>
      <w:r w:rsidRPr="0065160D">
        <w:rPr>
          <w:kern w:val="26"/>
          <w:sz w:val="24"/>
          <w:szCs w:val="24"/>
        </w:rPr>
        <w:t>обучающимися</w:t>
      </w:r>
      <w:proofErr w:type="gramEnd"/>
      <w:r w:rsidRPr="0065160D">
        <w:rPr>
          <w:kern w:val="26"/>
          <w:sz w:val="24"/>
          <w:szCs w:val="24"/>
        </w:rPr>
        <w:t>, которых он обучает;</w:t>
      </w:r>
    </w:p>
    <w:p w:rsidR="004B02AA" w:rsidRPr="0065160D" w:rsidRDefault="004B02AA" w:rsidP="004B02AA">
      <w:pPr>
        <w:spacing w:line="276" w:lineRule="auto"/>
        <w:ind w:firstLine="0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- запрет на членство в жюри  конкурсных мероприятий  с участием своих обучающихся  за исключением случаев и порядка, предусмотренных и (или) согласованных коллегиальным органом управления, предусмотренным Уставом</w:t>
      </w:r>
      <w:r w:rsidRPr="0065160D">
        <w:rPr>
          <w:sz w:val="24"/>
          <w:szCs w:val="24"/>
        </w:rPr>
        <w:t xml:space="preserve"> образовательного учреждения</w:t>
      </w:r>
      <w:r w:rsidRPr="0065160D">
        <w:rPr>
          <w:kern w:val="26"/>
          <w:sz w:val="24"/>
          <w:szCs w:val="24"/>
        </w:rPr>
        <w:t>;</w:t>
      </w:r>
    </w:p>
    <w:p w:rsidR="004B02AA" w:rsidRPr="0065160D" w:rsidRDefault="004B02AA" w:rsidP="004B02AA">
      <w:pPr>
        <w:spacing w:line="276" w:lineRule="auto"/>
        <w:ind w:firstLine="0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-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4B02AA" w:rsidRPr="0065160D" w:rsidRDefault="004B02AA" w:rsidP="004B02AA">
      <w:pPr>
        <w:spacing w:line="276" w:lineRule="auto"/>
        <w:ind w:firstLine="0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- запрет на получение педагогическими работниками подарков и иных услуг от родителей (законных представителей) обучающихся за исключением случаев и порядка, предусмотренных и (или) согласованных коллегиальным органом управления, предусмотренным Уставом </w:t>
      </w:r>
      <w:r w:rsidRPr="0065160D">
        <w:rPr>
          <w:sz w:val="24"/>
          <w:szCs w:val="24"/>
        </w:rPr>
        <w:t>образовательного учреждения</w:t>
      </w:r>
      <w:r w:rsidRPr="0065160D">
        <w:rPr>
          <w:kern w:val="26"/>
          <w:sz w:val="24"/>
          <w:szCs w:val="24"/>
        </w:rPr>
        <w:t>.</w:t>
      </w:r>
    </w:p>
    <w:p w:rsidR="004B02AA" w:rsidRDefault="004B02AA" w:rsidP="004B02AA">
      <w:pPr>
        <w:spacing w:line="276" w:lineRule="auto"/>
        <w:ind w:firstLine="0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 xml:space="preserve">        3.3. Педагогические работники </w:t>
      </w:r>
      <w:r w:rsidRPr="0065160D">
        <w:rPr>
          <w:sz w:val="24"/>
          <w:szCs w:val="24"/>
        </w:rPr>
        <w:t>образовательного учреждения</w:t>
      </w:r>
      <w:r w:rsidRPr="0065160D">
        <w:rPr>
          <w:kern w:val="26"/>
          <w:sz w:val="24"/>
          <w:szCs w:val="24"/>
        </w:rPr>
        <w:t xml:space="preserve"> обязаны соблюдать установленные п.3.2. настоящего раздела ограничения и иные </w:t>
      </w:r>
      <w:proofErr w:type="gramStart"/>
      <w:r w:rsidRPr="0065160D">
        <w:rPr>
          <w:kern w:val="26"/>
          <w:sz w:val="24"/>
          <w:szCs w:val="24"/>
        </w:rPr>
        <w:t>ограничения</w:t>
      </w:r>
      <w:proofErr w:type="gramEnd"/>
      <w:r w:rsidRPr="0065160D">
        <w:rPr>
          <w:kern w:val="26"/>
          <w:sz w:val="24"/>
          <w:szCs w:val="24"/>
        </w:rPr>
        <w:t xml:space="preserve"> и запреты, установленные локальными нормативными актами</w:t>
      </w:r>
      <w:r w:rsidRPr="0065160D">
        <w:rPr>
          <w:sz w:val="24"/>
          <w:szCs w:val="24"/>
        </w:rPr>
        <w:t xml:space="preserve"> образовательного учреждения</w:t>
      </w:r>
      <w:r w:rsidRPr="0065160D">
        <w:rPr>
          <w:kern w:val="26"/>
          <w:sz w:val="24"/>
          <w:szCs w:val="24"/>
        </w:rPr>
        <w:t>.</w:t>
      </w:r>
    </w:p>
    <w:p w:rsidR="004B02AA" w:rsidRPr="0065160D" w:rsidRDefault="004B02AA" w:rsidP="004B02AA">
      <w:pPr>
        <w:spacing w:line="276" w:lineRule="auto"/>
        <w:ind w:firstLine="0"/>
        <w:jc w:val="both"/>
        <w:rPr>
          <w:kern w:val="26"/>
          <w:sz w:val="24"/>
          <w:szCs w:val="24"/>
        </w:rPr>
      </w:pPr>
    </w:p>
    <w:p w:rsidR="004B02AA" w:rsidRPr="0065160D" w:rsidRDefault="004B02AA" w:rsidP="004B02AA">
      <w:pPr>
        <w:pStyle w:val="a"/>
        <w:keepNext/>
        <w:keepLines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65160D">
        <w:rPr>
          <w:b/>
          <w:bCs/>
          <w:sz w:val="24"/>
          <w:szCs w:val="24"/>
        </w:rPr>
        <w:t>Рекомендательные этические правила поведения работников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65160D">
        <w:rPr>
          <w:sz w:val="24"/>
          <w:szCs w:val="24"/>
        </w:rPr>
        <w:t>ценностью</w:t>
      </w:r>
      <w:proofErr w:type="gramEnd"/>
      <w:r w:rsidRPr="0065160D">
        <w:rPr>
          <w:sz w:val="24"/>
          <w:szCs w:val="24"/>
        </w:rPr>
        <w:t xml:space="preserve"> и </w:t>
      </w:r>
      <w:r w:rsidRPr="0065160D">
        <w:rPr>
          <w:sz w:val="24"/>
          <w:szCs w:val="24"/>
        </w:rPr>
        <w:lastRenderedPageBreak/>
        <w:t>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 xml:space="preserve">В своем поведении работник воздерживается </w:t>
      </w:r>
      <w:proofErr w:type="gramStart"/>
      <w:r w:rsidRPr="0065160D">
        <w:rPr>
          <w:sz w:val="24"/>
          <w:szCs w:val="24"/>
        </w:rPr>
        <w:t>от</w:t>
      </w:r>
      <w:proofErr w:type="gramEnd"/>
      <w:r w:rsidRPr="0065160D">
        <w:rPr>
          <w:sz w:val="24"/>
          <w:szCs w:val="24"/>
        </w:rPr>
        <w:t>: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B02AA" w:rsidRPr="0065160D" w:rsidRDefault="004B02AA" w:rsidP="004B02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B02AA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образовательному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02AA" w:rsidRPr="0065160D" w:rsidRDefault="004B02AA" w:rsidP="004B02AA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</w:p>
    <w:p w:rsidR="004B02AA" w:rsidRPr="0065160D" w:rsidRDefault="004B02AA" w:rsidP="004B02AA">
      <w:pPr>
        <w:pStyle w:val="a"/>
        <w:keepNext/>
        <w:keepLines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65160D">
        <w:rPr>
          <w:b/>
          <w:bCs/>
          <w:sz w:val="24"/>
          <w:szCs w:val="24"/>
        </w:rPr>
        <w:t xml:space="preserve"> Ответственность за нарушение положений Кодекса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65160D">
        <w:rPr>
          <w:sz w:val="24"/>
          <w:szCs w:val="24"/>
        </w:rPr>
        <w:t>коррупционно</w:t>
      </w:r>
      <w:proofErr w:type="spellEnd"/>
      <w:r w:rsidRPr="0065160D">
        <w:rPr>
          <w:sz w:val="24"/>
          <w:szCs w:val="24"/>
        </w:rPr>
        <w:t>-опасной ситуации.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4B02AA" w:rsidRPr="0065160D" w:rsidRDefault="004B02AA" w:rsidP="004B02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</w:t>
      </w:r>
    </w:p>
    <w:p w:rsidR="004B02AA" w:rsidRPr="0065160D" w:rsidRDefault="004B02AA" w:rsidP="004B02AA">
      <w:pPr>
        <w:spacing w:line="276" w:lineRule="auto"/>
        <w:ind w:left="-426"/>
        <w:rPr>
          <w:sz w:val="24"/>
          <w:szCs w:val="24"/>
        </w:rPr>
      </w:pPr>
    </w:p>
    <w:p w:rsidR="00C07AF8" w:rsidRDefault="00C07AF8">
      <w:bookmarkStart w:id="4" w:name="_GoBack"/>
      <w:bookmarkEnd w:id="4"/>
    </w:p>
    <w:sectPr w:rsidR="00C0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C8"/>
    <w:multiLevelType w:val="multilevel"/>
    <w:tmpl w:val="4118B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AA"/>
    <w:rsid w:val="004B02AA"/>
    <w:rsid w:val="00C0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02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4B02AA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uiPriority w:val="99"/>
    <w:rsid w:val="004B02A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  <w:style w:type="character" w:styleId="a5">
    <w:name w:val="Hyperlink"/>
    <w:basedOn w:val="a1"/>
    <w:uiPriority w:val="99"/>
    <w:semiHidden/>
    <w:rsid w:val="004B02AA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4B02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02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4B02AA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uiPriority w:val="99"/>
    <w:rsid w:val="004B02A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  <w:style w:type="character" w:styleId="a5">
    <w:name w:val="Hyperlink"/>
    <w:basedOn w:val="a1"/>
    <w:uiPriority w:val="99"/>
    <w:semiHidden/>
    <w:rsid w:val="004B02AA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4B02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Наталья Сергеевна</dc:creator>
  <cp:lastModifiedBy>Фадеева Наталья Сергеевна</cp:lastModifiedBy>
  <cp:revision>1</cp:revision>
  <dcterms:created xsi:type="dcterms:W3CDTF">2019-11-14T11:35:00Z</dcterms:created>
  <dcterms:modified xsi:type="dcterms:W3CDTF">2019-11-14T11:35:00Z</dcterms:modified>
</cp:coreProperties>
</file>